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ascii="黑体" w:hAnsi="黑体" w:eastAsia="黑体" w:cs="黑体"/>
          <w:spacing w:val="15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5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15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南京医科大学康达学院工程项目立项审批表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工程名称：                                                  日期：</w:t>
      </w:r>
    </w:p>
    <w:tbl>
      <w:tblPr>
        <w:tblStyle w:val="3"/>
        <w:tblpPr w:leftFromText="180" w:rightFromText="180" w:vertAnchor="page" w:horzAnchor="page" w:tblpX="1259" w:tblpY="3363"/>
        <w:tblOverlap w:val="never"/>
        <w:tblW w:w="945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1"/>
        <w:gridCol w:w="3206"/>
        <w:gridCol w:w="1246"/>
        <w:gridCol w:w="3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180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申请部门</w:t>
            </w:r>
          </w:p>
        </w:tc>
        <w:tc>
          <w:tcPr>
            <w:tcW w:w="320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</w:t>
            </w:r>
          </w:p>
        </w:tc>
        <w:tc>
          <w:tcPr>
            <w:tcW w:w="320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计划工期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工程地点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工程概况及预算 经费</w:t>
            </w:r>
          </w:p>
        </w:tc>
        <w:tc>
          <w:tcPr>
            <w:tcW w:w="765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本年度经费预算 项目名称及代码</w:t>
            </w:r>
          </w:p>
        </w:tc>
        <w:tc>
          <w:tcPr>
            <w:tcW w:w="765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申请部门意见</w:t>
            </w:r>
          </w:p>
        </w:tc>
        <w:tc>
          <w:tcPr>
            <w:tcW w:w="765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财务处意见</w:t>
            </w:r>
          </w:p>
        </w:tc>
        <w:tc>
          <w:tcPr>
            <w:tcW w:w="765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经费项目分管 </w:t>
            </w:r>
            <w:r>
              <w:rPr>
                <w:rStyle w:val="4"/>
                <w:i w:val="0"/>
                <w:color w:val="000000"/>
                <w:lang w:val="en-US" w:eastAsia="zh-CN" w:bidi="ar"/>
              </w:rPr>
              <w:t xml:space="preserve">  院领导意见</w:t>
            </w:r>
          </w:p>
        </w:tc>
        <w:tc>
          <w:tcPr>
            <w:tcW w:w="765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职能部门提出项目实施的方案和 </w:t>
            </w:r>
            <w:r>
              <w:rPr>
                <w:rStyle w:val="4"/>
                <w:i w:val="0"/>
                <w:color w:val="000000"/>
                <w:lang w:val="en-US" w:eastAsia="zh-CN" w:bidi="ar"/>
              </w:rPr>
              <w:t xml:space="preserve">  预算清单</w:t>
            </w:r>
          </w:p>
        </w:tc>
        <w:tc>
          <w:tcPr>
            <w:tcW w:w="765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职能部门意见</w:t>
            </w:r>
          </w:p>
        </w:tc>
        <w:tc>
          <w:tcPr>
            <w:tcW w:w="765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分管院领导意见</w:t>
            </w:r>
          </w:p>
        </w:tc>
        <w:tc>
          <w:tcPr>
            <w:tcW w:w="765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院长意见</w:t>
            </w:r>
          </w:p>
        </w:tc>
        <w:tc>
          <w:tcPr>
            <w:tcW w:w="765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napToGrid w:val="0"/>
        <w:spacing w:line="360" w:lineRule="auto"/>
        <w:jc w:val="left"/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备注：审批表作为工程审计及付款依据之一，需附相关技术施工方案或预算清单，将原件送监察审计室备案。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B34C4"/>
    <w:rsid w:val="17BB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2019-04-25T06:45:00Z</dcterms:created>
  <dc:creator>白开水</dc:creator>
  <cp:lastModifiedBy>白开水</cp:lastModifiedBy>
  <dcterms:modified xsi:type="dcterms:W3CDTF">2019-04-25T06:47:24Z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